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182B" w:rsidRPr="00A6087E" w:rsidRDefault="00DE5E7B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r>
        <w:rPr>
          <w:rFonts w:ascii="Verdana" w:eastAsia="MS Mincho" w:hAnsi="Verdana" w:cs="Arial"/>
          <w:sz w:val="22"/>
          <w:szCs w:val="22"/>
          <w:lang w:eastAsia="en-US"/>
        </w:rPr>
        <w:t>Z</w:t>
      </w:r>
      <w:r w:rsidR="00D94CA1" w:rsidRPr="00A6087E">
        <w:rPr>
          <w:rFonts w:ascii="Verdana" w:eastAsia="MS Mincho" w:hAnsi="Verdana" w:cs="Arial"/>
          <w:sz w:val="22"/>
          <w:szCs w:val="22"/>
          <w:lang w:eastAsia="en-US"/>
        </w:rPr>
        <w:t xml:space="preserve">ałącznik nr 3 do procedury naboru </w:t>
      </w:r>
    </w:p>
    <w:p w:rsidR="003A344B" w:rsidRDefault="00D94CA1" w:rsidP="0034261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sz w:val="22"/>
          <w:szCs w:val="22"/>
          <w:lang w:eastAsia="en-US"/>
        </w:rPr>
        <w:t>wniosków w ramach programu „</w:t>
      </w:r>
      <w:proofErr w:type="spellStart"/>
      <w:r w:rsidRPr="00A6087E">
        <w:rPr>
          <w:rFonts w:ascii="Verdana" w:eastAsia="MS Mincho" w:hAnsi="Verdana" w:cs="Arial"/>
          <w:sz w:val="22"/>
          <w:szCs w:val="22"/>
          <w:lang w:eastAsia="en-US"/>
        </w:rPr>
        <w:t>MikroGranty.Naturalnie</w:t>
      </w:r>
      <w:proofErr w:type="spellEnd"/>
      <w:r w:rsidRPr="00A6087E">
        <w:rPr>
          <w:rFonts w:ascii="Verdana" w:eastAsia="MS Mincho" w:hAnsi="Verdana" w:cs="Arial"/>
          <w:sz w:val="22"/>
          <w:szCs w:val="22"/>
          <w:lang w:eastAsia="en-US"/>
        </w:rPr>
        <w:t xml:space="preserve">!” </w:t>
      </w:r>
      <w:bookmarkStart w:id="0" w:name="_GoBack"/>
      <w:bookmarkEnd w:id="0"/>
    </w:p>
    <w:p w:rsidR="00D94CA1" w:rsidRPr="00A6087E" w:rsidRDefault="00D94CA1" w:rsidP="0034182B">
      <w:pPr>
        <w:ind w:right="6"/>
        <w:jc w:val="right"/>
        <w:rPr>
          <w:rFonts w:ascii="Verdana" w:eastAsia="MS Mincho" w:hAnsi="Verdana" w:cs="Arial"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sz w:val="22"/>
          <w:szCs w:val="22"/>
          <w:lang w:eastAsia="en-US"/>
        </w:rPr>
        <w:t xml:space="preserve">  </w:t>
      </w:r>
    </w:p>
    <w:p w:rsidR="00D94CA1" w:rsidRPr="00D94CA1" w:rsidRDefault="00DE5E7B" w:rsidP="00D94CA1">
      <w:pPr>
        <w:spacing w:after="20" w:line="276" w:lineRule="auto"/>
        <w:ind w:right="7"/>
        <w:jc w:val="center"/>
        <w:rPr>
          <w:rFonts w:ascii="Cambria" w:eastAsia="MS Mincho" w:hAnsi="Cambria" w:cs="Arial"/>
          <w:b/>
          <w:sz w:val="22"/>
          <w:szCs w:val="22"/>
          <w:lang w:val="en-US" w:eastAsia="en-US"/>
        </w:rPr>
      </w:pPr>
      <w:r>
        <w:rPr>
          <w:noProof/>
        </w:rPr>
        <w:drawing>
          <wp:inline distT="0" distB="0" distL="0" distR="0" wp14:anchorId="57BC16A2" wp14:editId="65BD2129">
            <wp:extent cx="3657600" cy="1746250"/>
            <wp:effectExtent l="0" t="0" r="0" b="6350"/>
            <wp:docPr id="2" name="Obraz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4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3FE8" w:rsidRDefault="004E3FE8" w:rsidP="00D94CA1">
      <w:pPr>
        <w:spacing w:after="20" w:line="276" w:lineRule="auto"/>
        <w:ind w:right="7"/>
        <w:jc w:val="center"/>
        <w:rPr>
          <w:rFonts w:ascii="Cambria" w:eastAsia="MS Mincho" w:hAnsi="Cambria" w:cs="Arial"/>
          <w:b/>
          <w:sz w:val="22"/>
          <w:szCs w:val="22"/>
          <w:lang w:eastAsia="en-US"/>
        </w:rPr>
      </w:pPr>
    </w:p>
    <w:p w:rsidR="004E3FE8" w:rsidRPr="00A6087E" w:rsidRDefault="00D94CA1" w:rsidP="00D94CA1">
      <w:pPr>
        <w:spacing w:after="20" w:line="276" w:lineRule="auto"/>
        <w:ind w:right="7"/>
        <w:jc w:val="center"/>
        <w:rPr>
          <w:rFonts w:ascii="Verdana" w:eastAsia="MS Mincho" w:hAnsi="Verdana" w:cs="Arial"/>
          <w:b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 xml:space="preserve">Kryteria  oceny wniosku </w:t>
      </w:r>
    </w:p>
    <w:p w:rsidR="00D94CA1" w:rsidRPr="00A6087E" w:rsidRDefault="00D94CA1" w:rsidP="00D94CA1">
      <w:pPr>
        <w:spacing w:after="20" w:line="276" w:lineRule="auto"/>
        <w:ind w:right="7"/>
        <w:jc w:val="center"/>
        <w:rPr>
          <w:rFonts w:ascii="Verdana" w:eastAsia="MS Mincho" w:hAnsi="Verdana" w:cs="Arial"/>
          <w:b/>
          <w:sz w:val="22"/>
          <w:szCs w:val="22"/>
          <w:lang w:eastAsia="en-US"/>
        </w:rPr>
      </w:pPr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 xml:space="preserve">w ramach naboru </w:t>
      </w:r>
      <w:proofErr w:type="spellStart"/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>MikroGranty.Naturalnie</w:t>
      </w:r>
      <w:proofErr w:type="spellEnd"/>
      <w:r w:rsidRPr="00A6087E">
        <w:rPr>
          <w:rFonts w:ascii="Verdana" w:eastAsia="MS Mincho" w:hAnsi="Verdana" w:cs="Arial"/>
          <w:b/>
          <w:sz w:val="22"/>
          <w:szCs w:val="22"/>
          <w:lang w:eastAsia="en-US"/>
        </w:rPr>
        <w:t>!</w:t>
      </w:r>
    </w:p>
    <w:p w:rsidR="00D94CA1" w:rsidRPr="00D94CA1" w:rsidRDefault="00D94CA1" w:rsidP="00D94CA1">
      <w:pPr>
        <w:spacing w:line="276" w:lineRule="auto"/>
        <w:ind w:left="51"/>
        <w:jc w:val="center"/>
        <w:rPr>
          <w:rFonts w:ascii="Cambria" w:eastAsia="MS Mincho" w:hAnsi="Cambria" w:cs="Arial"/>
          <w:sz w:val="22"/>
          <w:szCs w:val="22"/>
          <w:lang w:val="en-US" w:eastAsia="en-US"/>
        </w:rPr>
      </w:pPr>
      <w:r w:rsidRPr="00D94CA1">
        <w:rPr>
          <w:rFonts w:ascii="Cambria" w:eastAsia="MS Mincho" w:hAnsi="Cambria" w:cs="Arial"/>
          <w:sz w:val="22"/>
          <w:szCs w:val="22"/>
          <w:lang w:val="en-US" w:eastAsia="en-US"/>
        </w:rPr>
        <w:t xml:space="preserve"> </w:t>
      </w:r>
    </w:p>
    <w:tbl>
      <w:tblPr>
        <w:tblStyle w:val="TableGrid"/>
        <w:tblW w:w="10065" w:type="dxa"/>
        <w:tblInd w:w="-289" w:type="dxa"/>
        <w:tblCellMar>
          <w:top w:w="38" w:type="dxa"/>
          <w:left w:w="107" w:type="dxa"/>
          <w:right w:w="8" w:type="dxa"/>
        </w:tblCellMar>
        <w:tblLook w:val="04A0" w:firstRow="1" w:lastRow="0" w:firstColumn="1" w:lastColumn="0" w:noHBand="0" w:noVBand="1"/>
      </w:tblPr>
      <w:tblGrid>
        <w:gridCol w:w="8506"/>
        <w:gridCol w:w="1559"/>
      </w:tblGrid>
      <w:tr w:rsidR="00D94CA1" w:rsidRPr="00A6087E" w:rsidTr="00C7157D">
        <w:trPr>
          <w:trHeight w:val="777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94CA1" w:rsidRPr="00A6087E" w:rsidRDefault="00D94CA1" w:rsidP="00D94CA1">
            <w:pPr>
              <w:ind w:right="10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KRYTERIA OCENY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D94CA1" w:rsidRPr="00A6087E" w:rsidRDefault="00D94CA1" w:rsidP="00D94CA1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LICZBA PUNKTÓW </w:t>
            </w:r>
          </w:p>
        </w:tc>
      </w:tr>
      <w:tr w:rsidR="00D94CA1" w:rsidRPr="00A6087E" w:rsidTr="00C7157D">
        <w:trPr>
          <w:trHeight w:val="1897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spacing w:after="19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Kryteria formalne – spełnia/ nie spełnia: 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formularz został złożony w terminie zgodnym z regulaminem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wszystkie pola formularza zostały wypełnione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budżet jest poprawny pod względem rachunkowym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>okres realizacji projektu mieści się w terminach określonych w niniejszym Regulaminie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.</w:t>
            </w:r>
          </w:p>
          <w:p w:rsidR="00D94CA1" w:rsidRPr="00A6087E" w:rsidRDefault="00D94CA1" w:rsidP="00D94CA1">
            <w:pPr>
              <w:numPr>
                <w:ilvl w:val="0"/>
                <w:numId w:val="2"/>
              </w:numPr>
              <w:spacing w:after="19"/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 xml:space="preserve">Wnioskodawca złożył tylko jeden wniosek.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82B" w:rsidRPr="00A6087E" w:rsidRDefault="0034182B" w:rsidP="0034182B">
            <w:pPr>
              <w:ind w:right="97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D94CA1" w:rsidRPr="00A6087E" w:rsidRDefault="00D94CA1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  <w:p w:rsidR="0034182B" w:rsidRPr="00A6087E" w:rsidRDefault="0034182B" w:rsidP="00A6087E">
            <w:pPr>
              <w:ind w:right="9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T/N</w:t>
            </w:r>
          </w:p>
        </w:tc>
      </w:tr>
      <w:tr w:rsidR="00D94CA1" w:rsidRPr="00A6087E" w:rsidTr="00C7157D">
        <w:trPr>
          <w:trHeight w:val="625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Realność i uzasadnienie możliwości realizacji projektu.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 uzasadnienie potrzeby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i je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j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przydatność dla odbiorców. Potencjał aktywizujący, kreatywność pomysłu.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123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Jasność celu, atrakcyjność i nowatorskość proponowanych działań oraz przejrzystość harmonogramu </w:t>
            </w:r>
            <w:r w:rsidR="0034182B" w:rsidRPr="00A6087E">
              <w:rPr>
                <w:rFonts w:ascii="Verdana" w:hAnsi="Verdana" w:cs="Arial"/>
                <w:b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Oceniane będą zarówno nowatorskość planowanych działań, adekwatność zaplanowanych działań do osiągnięcia założonego celu, jak i ich rozplanowanie w okresie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: czytelność, logiczność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>i kolejność planowanych działań.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1150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tabs>
                <w:tab w:val="center" w:pos="3661"/>
              </w:tabs>
              <w:ind w:left="308" w:hanging="284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Zasadność proponowanego budżetu.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 przedstawienie planowanych wydatków, ich zasadność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>w proponowan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 xml:space="preserve">ej inicjatywie 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w związku z realizacją działań wolontariuszy, realność i możliwości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działań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w kontekście potencjału </w:t>
            </w:r>
            <w:r w:rsidR="00A6087E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i doświadczenia osób tworzących grupę wnioskodawców, adekwatność kosztów do planowanych działań.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931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CA1" w:rsidRPr="00A6087E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Zakładane rezultaty projektu.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podlegają produkty oraz twarde i miękkie rezultaty, tj.: co powstanie </w:t>
            </w:r>
            <w:r w:rsidR="00C7157D">
              <w:rPr>
                <w:rFonts w:ascii="Verdana" w:hAnsi="Verdana" w:cs="Arial"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w ramach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, ile osób skorzysta w wyniku realizacji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, jaką zmianę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 xml:space="preserve">ona </w:t>
            </w:r>
            <w:r w:rsidRPr="00A6087E">
              <w:rPr>
                <w:rFonts w:ascii="Verdana" w:hAnsi="Verdana" w:cs="Arial"/>
                <w:sz w:val="20"/>
                <w:szCs w:val="20"/>
              </w:rPr>
              <w:t>przyniesie?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0-5 </w:t>
            </w:r>
          </w:p>
        </w:tc>
      </w:tr>
      <w:tr w:rsidR="00D94CA1" w:rsidRPr="00A6087E" w:rsidTr="00C7157D">
        <w:trPr>
          <w:trHeight w:val="971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57D" w:rsidRPr="00C7157D" w:rsidRDefault="00D94CA1" w:rsidP="00D94CA1">
            <w:pPr>
              <w:numPr>
                <w:ilvl w:val="0"/>
                <w:numId w:val="1"/>
              </w:numPr>
              <w:ind w:left="308" w:right="9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Liczba i zaangażowanie Wolontariuszy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w ramach </w:t>
            </w:r>
            <w:r w:rsidR="0034182B" w:rsidRPr="00A6087E">
              <w:rPr>
                <w:rFonts w:ascii="Verdana" w:hAnsi="Verdana" w:cs="Arial"/>
                <w:b/>
                <w:sz w:val="20"/>
                <w:szCs w:val="20"/>
              </w:rPr>
              <w:t>Inicjatywy</w:t>
            </w: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. </w:t>
            </w:r>
          </w:p>
          <w:p w:rsidR="00D94CA1" w:rsidRPr="00A6087E" w:rsidRDefault="00D94CA1" w:rsidP="00C7157D">
            <w:pPr>
              <w:ind w:left="308" w:right="9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Ocenie podlega liczba wolontariuszy oraz np. ilość partnerów zaangażowanych w </w:t>
            </w:r>
            <w:r w:rsidR="0034182B" w:rsidRPr="00A6087E">
              <w:rPr>
                <w:rFonts w:ascii="Verdana" w:hAnsi="Verdana" w:cs="Arial"/>
                <w:sz w:val="20"/>
                <w:szCs w:val="20"/>
              </w:rPr>
              <w:t>inicjatywę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, ilość i zakres działań wymagających zaangażowania członków grupy, potencjał zaangażowania środowiska lokalnego do realizacji akcji.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0-5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  <w:tr w:rsidR="00D94CA1" w:rsidRPr="00A6087E" w:rsidTr="00C7157D">
        <w:trPr>
          <w:trHeight w:val="849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349" w:rsidRDefault="00D94CA1" w:rsidP="00D94CA1">
            <w:pPr>
              <w:numPr>
                <w:ilvl w:val="0"/>
                <w:numId w:val="1"/>
              </w:numPr>
              <w:ind w:left="308" w:hanging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lastRenderedPageBreak/>
              <w:t xml:space="preserve">Dodatkowa punktacja. </w:t>
            </w:r>
            <w:r w:rsidR="00A6087E">
              <w:rPr>
                <w:rFonts w:ascii="Verdana" w:hAnsi="Verdana" w:cs="Arial"/>
                <w:b/>
                <w:sz w:val="20"/>
                <w:szCs w:val="20"/>
              </w:rPr>
              <w:br/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Oceniający/ca może (ale nie musi) przyznać dodatkowe punkty, jeżeli uważa, ze projekt posiada szczególną wartość, zwłaszcza w zakresie propagowania idei wolontariatu i działań na rzecz społeczności lokalnej. </w:t>
            </w:r>
          </w:p>
          <w:p w:rsidR="00D94CA1" w:rsidRPr="00A6087E" w:rsidRDefault="00D94CA1" w:rsidP="00E93349">
            <w:pPr>
              <w:ind w:left="308"/>
              <w:contextualSpacing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Dodatkowa punktacja musi zostać uzasadniona.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4CA1" w:rsidRPr="00A6087E" w:rsidRDefault="00D94CA1" w:rsidP="00D94CA1">
            <w:pPr>
              <w:ind w:right="96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0-5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  <w:tr w:rsidR="00D94CA1" w:rsidRPr="00A6087E" w:rsidTr="00C7157D">
        <w:trPr>
          <w:trHeight w:val="314"/>
        </w:trPr>
        <w:tc>
          <w:tcPr>
            <w:tcW w:w="8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94CA1" w:rsidRPr="00A6087E" w:rsidRDefault="00D94CA1" w:rsidP="00D94CA1">
            <w:pPr>
              <w:ind w:right="102"/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 xml:space="preserve">Suma punktów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94CA1" w:rsidRPr="00A6087E" w:rsidRDefault="00D94CA1" w:rsidP="00D94CA1">
            <w:pPr>
              <w:ind w:left="1"/>
              <w:rPr>
                <w:rFonts w:ascii="Verdana" w:hAnsi="Verdana" w:cs="Arial"/>
                <w:sz w:val="20"/>
                <w:szCs w:val="20"/>
              </w:rPr>
            </w:pPr>
            <w:r w:rsidRPr="00A6087E">
              <w:rPr>
                <w:rFonts w:ascii="Verdana" w:hAnsi="Verdana" w:cs="Arial"/>
                <w:b/>
                <w:sz w:val="20"/>
                <w:szCs w:val="20"/>
              </w:rPr>
              <w:t>max. 30</w:t>
            </w:r>
            <w:r w:rsidRPr="00A6087E">
              <w:rPr>
                <w:rFonts w:ascii="Verdana" w:hAnsi="Verdana" w:cs="Arial"/>
                <w:sz w:val="20"/>
                <w:szCs w:val="20"/>
              </w:rPr>
              <w:t xml:space="preserve"> </w:t>
            </w:r>
          </w:p>
        </w:tc>
      </w:tr>
    </w:tbl>
    <w:p w:rsidR="00D94CA1" w:rsidRPr="00D94CA1" w:rsidRDefault="00D94CA1" w:rsidP="00D94CA1">
      <w:pPr>
        <w:spacing w:after="200" w:line="276" w:lineRule="auto"/>
        <w:jc w:val="both"/>
        <w:rPr>
          <w:rFonts w:ascii="Cambria" w:eastAsia="MS Mincho" w:hAnsi="Cambria"/>
          <w:sz w:val="16"/>
          <w:szCs w:val="16"/>
          <w:lang w:eastAsia="en-US"/>
        </w:rPr>
      </w:pPr>
    </w:p>
    <w:p w:rsidR="008F5A41" w:rsidRDefault="008F5A41"/>
    <w:sectPr w:rsidR="008F5A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5E8F" w:rsidRDefault="00E45E8F" w:rsidP="003A0E07">
      <w:r>
        <w:separator/>
      </w:r>
    </w:p>
  </w:endnote>
  <w:endnote w:type="continuationSeparator" w:id="0">
    <w:p w:rsidR="00E45E8F" w:rsidRDefault="00E45E8F" w:rsidP="003A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5E8F" w:rsidRDefault="00E45E8F" w:rsidP="003A0E07">
      <w:r>
        <w:separator/>
      </w:r>
    </w:p>
  </w:footnote>
  <w:footnote w:type="continuationSeparator" w:id="0">
    <w:p w:rsidR="00E45E8F" w:rsidRDefault="00E45E8F" w:rsidP="003A0E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A92817"/>
    <w:multiLevelType w:val="hybridMultilevel"/>
    <w:tmpl w:val="50C2B1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C0C10"/>
    <w:multiLevelType w:val="hybridMultilevel"/>
    <w:tmpl w:val="72161C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A1"/>
    <w:rsid w:val="0034182B"/>
    <w:rsid w:val="0034261B"/>
    <w:rsid w:val="003A0E07"/>
    <w:rsid w:val="003A344B"/>
    <w:rsid w:val="004E3FE8"/>
    <w:rsid w:val="008B120F"/>
    <w:rsid w:val="008F5A41"/>
    <w:rsid w:val="00A6087E"/>
    <w:rsid w:val="00C7157D"/>
    <w:rsid w:val="00D425EA"/>
    <w:rsid w:val="00D94CA1"/>
    <w:rsid w:val="00DE5E7B"/>
    <w:rsid w:val="00E45E8F"/>
    <w:rsid w:val="00E93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BF8561A"/>
  <w15:chartTrackingRefBased/>
  <w15:docId w15:val="{D09C7779-0721-4A5C-8811-739032B4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D94CA1"/>
    <w:rPr>
      <w:rFonts w:ascii="Cambria" w:eastAsia="MS Mincho" w:hAnsi="Cambria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rsid w:val="003A0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A0E07"/>
    <w:rPr>
      <w:sz w:val="24"/>
      <w:szCs w:val="24"/>
    </w:rPr>
  </w:style>
  <w:style w:type="paragraph" w:styleId="Stopka">
    <w:name w:val="footer"/>
    <w:basedOn w:val="Normalny"/>
    <w:link w:val="StopkaZnak"/>
    <w:rsid w:val="003A0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A0E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280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Łabuda</dc:creator>
  <cp:keywords/>
  <dc:description/>
  <cp:lastModifiedBy>Aleksandra Nykiel</cp:lastModifiedBy>
  <cp:revision>8</cp:revision>
  <dcterms:created xsi:type="dcterms:W3CDTF">2026-05-18T13:27:00Z</dcterms:created>
  <dcterms:modified xsi:type="dcterms:W3CDTF">2026-05-20T12:16:00Z</dcterms:modified>
</cp:coreProperties>
</file>